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57D8" w:rsidRPr="00D63A5C" w:rsidRDefault="00592614" w:rsidP="00D63A5C">
      <w:pPr>
        <w:jc w:val="center"/>
        <w:rPr>
          <w:rFonts w:ascii="Century Gothic" w:hAnsi="Century Gothic"/>
          <w:b/>
          <w:sz w:val="36"/>
          <w:szCs w:val="36"/>
        </w:rPr>
      </w:pPr>
      <w:r w:rsidRPr="00D63A5C">
        <w:rPr>
          <w:rFonts w:ascii="Century Gothic" w:hAnsi="Century Gothic"/>
          <w:b/>
          <w:sz w:val="36"/>
          <w:szCs w:val="36"/>
        </w:rPr>
        <w:t>Maadhimisho ya Sherehe ya Mwili na Damu ya Bwana wetu Yesu Kristo.</w:t>
      </w:r>
    </w:p>
    <w:p w:rsidR="00592614" w:rsidRPr="00D63A5C" w:rsidRDefault="00592614" w:rsidP="00D63A5C">
      <w:pPr>
        <w:jc w:val="center"/>
        <w:rPr>
          <w:rFonts w:ascii="Century Gothic" w:hAnsi="Century Gothic"/>
          <w:b/>
          <w:sz w:val="36"/>
          <w:szCs w:val="36"/>
        </w:rPr>
      </w:pPr>
      <w:r w:rsidRPr="00D63A5C">
        <w:rPr>
          <w:rFonts w:ascii="Century Gothic" w:hAnsi="Century Gothic"/>
          <w:b/>
          <w:sz w:val="36"/>
          <w:szCs w:val="36"/>
        </w:rPr>
        <w:t>Katika Kanisa Kuu la Mt. Kilian, Mbinga.</w:t>
      </w:r>
    </w:p>
    <w:p w:rsidR="00592614" w:rsidRPr="00D63A5C" w:rsidRDefault="00592614" w:rsidP="00D63A5C">
      <w:pPr>
        <w:jc w:val="center"/>
        <w:rPr>
          <w:rFonts w:ascii="Century Gothic" w:hAnsi="Century Gothic"/>
          <w:b/>
          <w:sz w:val="36"/>
          <w:szCs w:val="36"/>
        </w:rPr>
      </w:pPr>
      <w:r w:rsidRPr="00D63A5C">
        <w:rPr>
          <w:rFonts w:ascii="Century Gothic" w:hAnsi="Century Gothic"/>
          <w:b/>
          <w:sz w:val="36"/>
          <w:szCs w:val="36"/>
        </w:rPr>
        <w:t>Juni 14, 2020</w:t>
      </w:r>
    </w:p>
    <w:p w:rsidR="00592614" w:rsidRDefault="00592614" w:rsidP="00592614">
      <w:pPr>
        <w:jc w:val="both"/>
        <w:rPr>
          <w:rFonts w:ascii="Century Gothic" w:hAnsi="Century Gothic"/>
          <w:sz w:val="36"/>
          <w:szCs w:val="36"/>
        </w:rPr>
      </w:pPr>
      <w:r>
        <w:rPr>
          <w:rFonts w:ascii="Century Gothic" w:hAnsi="Century Gothic"/>
          <w:sz w:val="36"/>
          <w:szCs w:val="36"/>
        </w:rPr>
        <w:t xml:space="preserve">Mhashamu Baba Askofu John  C.   Ndimbo, askofu wa Jimbo la Mbinga, leo ameadhimisha </w:t>
      </w:r>
      <w:r w:rsidRPr="00C21169">
        <w:rPr>
          <w:rFonts w:ascii="Century Gothic" w:hAnsi="Century Gothic"/>
          <w:b/>
          <w:sz w:val="36"/>
          <w:szCs w:val="36"/>
        </w:rPr>
        <w:t>Misa ya Sherehe ya Mwili na Damu ya Bwana wetu Yesu Kristo</w:t>
      </w:r>
      <w:r>
        <w:rPr>
          <w:rFonts w:ascii="Century Gothic" w:hAnsi="Century Gothic"/>
          <w:sz w:val="36"/>
          <w:szCs w:val="36"/>
        </w:rPr>
        <w:t>, katika Kanisa Kuu la Mt. Kilian, Mbinga.</w:t>
      </w:r>
    </w:p>
    <w:p w:rsidR="00592614" w:rsidRDefault="00592614" w:rsidP="00592614">
      <w:pPr>
        <w:jc w:val="both"/>
        <w:rPr>
          <w:rFonts w:ascii="Century Gothic" w:hAnsi="Century Gothic"/>
          <w:sz w:val="36"/>
          <w:szCs w:val="36"/>
        </w:rPr>
      </w:pPr>
      <w:r>
        <w:rPr>
          <w:rFonts w:ascii="Century Gothic" w:hAnsi="Century Gothic"/>
          <w:sz w:val="36"/>
          <w:szCs w:val="36"/>
        </w:rPr>
        <w:t xml:space="preserve">Maadhimisho ya Sherehe hiyo Kubwa katika Kanisa, yanafanyika wakati ikikumbukwa kuwa Dunia, </w:t>
      </w:r>
      <w:r w:rsidR="00A6160A">
        <w:rPr>
          <w:rFonts w:ascii="Century Gothic" w:hAnsi="Century Gothic"/>
          <w:sz w:val="36"/>
          <w:szCs w:val="36"/>
        </w:rPr>
        <w:t>imekumbwa na Janga la</w:t>
      </w:r>
      <w:r>
        <w:rPr>
          <w:rFonts w:ascii="Century Gothic" w:hAnsi="Century Gothic"/>
          <w:sz w:val="36"/>
          <w:szCs w:val="36"/>
        </w:rPr>
        <w:t xml:space="preserve"> </w:t>
      </w:r>
      <w:r w:rsidR="00A6160A">
        <w:rPr>
          <w:rFonts w:ascii="Century Gothic" w:hAnsi="Century Gothic"/>
          <w:sz w:val="36"/>
          <w:szCs w:val="36"/>
        </w:rPr>
        <w:t xml:space="preserve">ugonjwa wa </w:t>
      </w:r>
      <w:r>
        <w:rPr>
          <w:rFonts w:ascii="Century Gothic" w:hAnsi="Century Gothic"/>
          <w:sz w:val="36"/>
          <w:szCs w:val="36"/>
        </w:rPr>
        <w:t>Covid-19</w:t>
      </w:r>
      <w:r w:rsidR="00A6160A">
        <w:rPr>
          <w:rFonts w:ascii="Century Gothic" w:hAnsi="Century Gothic"/>
          <w:sz w:val="36"/>
          <w:szCs w:val="36"/>
        </w:rPr>
        <w:t>, unaosababishwa na Virus vya Corona</w:t>
      </w:r>
      <w:r>
        <w:rPr>
          <w:rFonts w:ascii="Century Gothic" w:hAnsi="Century Gothic"/>
          <w:sz w:val="36"/>
          <w:szCs w:val="36"/>
        </w:rPr>
        <w:t xml:space="preserve">. Pamoja na janga hilo, lakini kwa upande wa Jimbo letu la Mbinga, waamini bado wameishikilia imani yao, na wameendelea kufurika Kanisani siku zote kwa ajili ya kuomba Baraka, Ulinzi na kumshukuru Mungu kwa kuendelea kuwalinda dhidi ya Janga hili la Corona. </w:t>
      </w:r>
    </w:p>
    <w:p w:rsidR="00592614" w:rsidRDefault="00592614" w:rsidP="00592614">
      <w:pPr>
        <w:jc w:val="both"/>
        <w:rPr>
          <w:rFonts w:ascii="Century Gothic" w:hAnsi="Century Gothic"/>
          <w:sz w:val="36"/>
          <w:szCs w:val="36"/>
        </w:rPr>
      </w:pPr>
      <w:r>
        <w:rPr>
          <w:rFonts w:ascii="Century Gothic" w:hAnsi="Century Gothic"/>
          <w:sz w:val="36"/>
          <w:szCs w:val="36"/>
        </w:rPr>
        <w:t xml:space="preserve">Udhihirisho wa hilo, </w:t>
      </w:r>
      <w:r w:rsidR="00C21169">
        <w:rPr>
          <w:rFonts w:ascii="Century Gothic" w:hAnsi="Century Gothic"/>
          <w:sz w:val="36"/>
          <w:szCs w:val="36"/>
        </w:rPr>
        <w:t xml:space="preserve">unajionesha katika picha kwenye </w:t>
      </w:r>
      <w:r>
        <w:rPr>
          <w:rFonts w:ascii="Century Gothic" w:hAnsi="Century Gothic"/>
          <w:sz w:val="36"/>
          <w:szCs w:val="36"/>
        </w:rPr>
        <w:t>matukio mbalimbali ya waamini walioshiriki Maadhimisho ya Sherehe ya Ekaristi leo katika Kanisa Kuu la Mt.Kilian, Mbinga.</w:t>
      </w:r>
    </w:p>
    <w:p w:rsidR="00592614" w:rsidRDefault="00592614" w:rsidP="00592614">
      <w:pPr>
        <w:jc w:val="both"/>
        <w:rPr>
          <w:rFonts w:ascii="Century Gothic" w:hAnsi="Century Gothic"/>
          <w:sz w:val="36"/>
          <w:szCs w:val="36"/>
        </w:rPr>
      </w:pPr>
      <w:r>
        <w:rPr>
          <w:rFonts w:ascii="Century Gothic" w:hAnsi="Century Gothic"/>
          <w:sz w:val="36"/>
          <w:szCs w:val="36"/>
        </w:rPr>
        <w:t>Katika homilia yake, Baba Askofu amewaeleza waamini kuwa, Katika Sherehe hii, wazo kuu</w:t>
      </w:r>
      <w:r w:rsidR="005275DE">
        <w:rPr>
          <w:rFonts w:ascii="Century Gothic" w:hAnsi="Century Gothic"/>
          <w:sz w:val="36"/>
          <w:szCs w:val="36"/>
        </w:rPr>
        <w:t xml:space="preserve"> la </w:t>
      </w:r>
      <w:r w:rsidR="005275DE">
        <w:rPr>
          <w:rFonts w:ascii="Century Gothic" w:hAnsi="Century Gothic"/>
          <w:sz w:val="36"/>
          <w:szCs w:val="36"/>
        </w:rPr>
        <w:lastRenderedPageBreak/>
        <w:t>“</w:t>
      </w:r>
      <w:r w:rsidR="005275DE" w:rsidRPr="00C21169">
        <w:rPr>
          <w:rFonts w:ascii="Century Gothic" w:hAnsi="Century Gothic"/>
          <w:b/>
          <w:sz w:val="36"/>
          <w:szCs w:val="36"/>
        </w:rPr>
        <w:t>Kumbukumbu</w:t>
      </w:r>
      <w:r w:rsidR="005275DE">
        <w:rPr>
          <w:rFonts w:ascii="Century Gothic" w:hAnsi="Century Gothic"/>
          <w:sz w:val="36"/>
          <w:szCs w:val="36"/>
        </w:rPr>
        <w:t xml:space="preserve">” au </w:t>
      </w:r>
      <w:r w:rsidR="005275DE" w:rsidRPr="00C21169">
        <w:rPr>
          <w:rFonts w:ascii="Century Gothic" w:hAnsi="Century Gothic"/>
          <w:b/>
          <w:sz w:val="36"/>
          <w:szCs w:val="36"/>
        </w:rPr>
        <w:t>kukumbuka mambo yaliyopita,</w:t>
      </w:r>
      <w:r w:rsidR="005275DE">
        <w:rPr>
          <w:rFonts w:ascii="Century Gothic" w:hAnsi="Century Gothic"/>
          <w:sz w:val="36"/>
          <w:szCs w:val="36"/>
        </w:rPr>
        <w:t xml:space="preserve"> linajitokeza tena na tena. Musa katika kitabu cha Kumbukumbu la Torati, anaambiwa kuwa, </w:t>
      </w:r>
      <w:r w:rsidR="005275DE" w:rsidRPr="00C21169">
        <w:rPr>
          <w:rFonts w:ascii="Century Gothic" w:hAnsi="Century Gothic"/>
          <w:b/>
          <w:i/>
          <w:sz w:val="36"/>
          <w:szCs w:val="36"/>
        </w:rPr>
        <w:t>“Nawe</w:t>
      </w:r>
      <w:r w:rsidR="005275DE">
        <w:rPr>
          <w:rFonts w:ascii="Century Gothic" w:hAnsi="Century Gothic"/>
          <w:sz w:val="36"/>
          <w:szCs w:val="36"/>
        </w:rPr>
        <w:t xml:space="preserve"> </w:t>
      </w:r>
      <w:r w:rsidR="005275DE" w:rsidRPr="00C21169">
        <w:rPr>
          <w:rFonts w:ascii="Century Gothic" w:hAnsi="Century Gothic"/>
          <w:b/>
          <w:i/>
          <w:sz w:val="36"/>
          <w:szCs w:val="36"/>
        </w:rPr>
        <w:t>utaikumbuka njia ile yote Bwana, Mungu wako, aliyekuongoza…”</w:t>
      </w:r>
      <w:r w:rsidR="005275DE" w:rsidRPr="00C21169">
        <w:rPr>
          <w:rFonts w:ascii="Century Gothic" w:hAnsi="Century Gothic"/>
          <w:b/>
          <w:sz w:val="36"/>
          <w:szCs w:val="36"/>
        </w:rPr>
        <w:t xml:space="preserve"> (Kumb.8:2).</w:t>
      </w:r>
      <w:r w:rsidR="005275DE">
        <w:rPr>
          <w:rFonts w:ascii="Century Gothic" w:hAnsi="Century Gothic"/>
          <w:sz w:val="36"/>
          <w:szCs w:val="36"/>
        </w:rPr>
        <w:t xml:space="preserve"> Lakini pia, Yesu mwenyewe anawaeleza wanafunzi wake, tukiwamo sisi: </w:t>
      </w:r>
      <w:r w:rsidR="005275DE" w:rsidRPr="00C21169">
        <w:rPr>
          <w:rFonts w:ascii="Century Gothic" w:hAnsi="Century Gothic"/>
          <w:b/>
          <w:i/>
          <w:sz w:val="36"/>
          <w:szCs w:val="36"/>
        </w:rPr>
        <w:t>“…Fanyeni hivi kwa ukumbusho wangu”(1Kor.11:24</w:t>
      </w:r>
      <w:r w:rsidR="005275DE">
        <w:rPr>
          <w:rFonts w:ascii="Century Gothic" w:hAnsi="Century Gothic"/>
          <w:sz w:val="36"/>
          <w:szCs w:val="36"/>
        </w:rPr>
        <w:t>).</w:t>
      </w:r>
    </w:p>
    <w:p w:rsidR="005275DE" w:rsidRDefault="005275DE" w:rsidP="00592614">
      <w:pPr>
        <w:jc w:val="both"/>
        <w:rPr>
          <w:rFonts w:ascii="Century Gothic" w:hAnsi="Century Gothic"/>
          <w:sz w:val="36"/>
          <w:szCs w:val="36"/>
        </w:rPr>
      </w:pPr>
      <w:r>
        <w:rPr>
          <w:rFonts w:ascii="Century Gothic" w:hAnsi="Century Gothic"/>
          <w:sz w:val="36"/>
          <w:szCs w:val="36"/>
        </w:rPr>
        <w:t>Baba Askofu ameeleza kuwa, kuyakumbuka hayo yote aliyoyatenda Bwana kwa ajili ya Israeli, ni msingi wa historia yetu sisi wenyewe ya ukombozi wetu. Kumbukumbu ni muhimu kwa ajili ya imani, kama ilivyo maji kwa mmea. Kwamba mmea bila maji hauwezi kuwa hai na kuzaa matunda. Ndivyo ilivyo imani! Imani kwa yenyewe haiwezi kuwa hai na kuzaa matunda kama haimwagiliwi</w:t>
      </w:r>
      <w:r w:rsidR="00721A7C">
        <w:rPr>
          <w:rFonts w:ascii="Century Gothic" w:hAnsi="Century Gothic"/>
          <w:sz w:val="36"/>
          <w:szCs w:val="36"/>
        </w:rPr>
        <w:t xml:space="preserve"> au kulelewa kwa kina na kumbukumbu ya yale yote ambayo Mungu ametutendea sisi katika maisha yetu</w:t>
      </w:r>
      <w:r w:rsidR="00721A7C" w:rsidRPr="00C21169">
        <w:rPr>
          <w:rFonts w:ascii="Century Gothic" w:hAnsi="Century Gothic"/>
          <w:b/>
          <w:i/>
          <w:sz w:val="36"/>
          <w:szCs w:val="36"/>
        </w:rPr>
        <w:t>. “Mkumbuke</w:t>
      </w:r>
      <w:r w:rsidR="00721A7C">
        <w:rPr>
          <w:rFonts w:ascii="Century Gothic" w:hAnsi="Century Gothic"/>
          <w:sz w:val="36"/>
          <w:szCs w:val="36"/>
        </w:rPr>
        <w:t xml:space="preserve"> </w:t>
      </w:r>
      <w:r w:rsidR="00721A7C" w:rsidRPr="00C21169">
        <w:rPr>
          <w:rFonts w:ascii="Century Gothic" w:hAnsi="Century Gothic"/>
          <w:b/>
          <w:i/>
          <w:sz w:val="36"/>
          <w:szCs w:val="36"/>
        </w:rPr>
        <w:t>Yesu Kristo”!</w:t>
      </w:r>
    </w:p>
    <w:p w:rsidR="00721A7C" w:rsidRDefault="00721A7C" w:rsidP="00592614">
      <w:pPr>
        <w:jc w:val="both"/>
        <w:rPr>
          <w:rFonts w:ascii="Century Gothic" w:hAnsi="Century Gothic"/>
          <w:sz w:val="36"/>
          <w:szCs w:val="36"/>
        </w:rPr>
      </w:pPr>
      <w:r>
        <w:rPr>
          <w:rFonts w:ascii="Century Gothic" w:hAnsi="Century Gothic"/>
          <w:sz w:val="36"/>
          <w:szCs w:val="36"/>
        </w:rPr>
        <w:t>Katika Mkate wa Uzima, Bwana anatujia sisi, akijifanya mwenyewe kuwa mlo wa kawaida ambao kwa upendo unaponya kumbukumbu yetu, ambayo imejeruhiwa na vurugu au fujo za maisha yetu ya kila siku</w:t>
      </w:r>
    </w:p>
    <w:p w:rsidR="00721A7C" w:rsidRDefault="00721A7C" w:rsidP="00592614">
      <w:pPr>
        <w:jc w:val="both"/>
        <w:rPr>
          <w:rFonts w:ascii="Century Gothic" w:hAnsi="Century Gothic"/>
          <w:sz w:val="36"/>
          <w:szCs w:val="36"/>
        </w:rPr>
      </w:pPr>
      <w:r>
        <w:rPr>
          <w:rFonts w:ascii="Century Gothic" w:hAnsi="Century Gothic"/>
          <w:sz w:val="36"/>
          <w:szCs w:val="36"/>
        </w:rPr>
        <w:lastRenderedPageBreak/>
        <w:t>Amesema pia, Ekaristi Takatifu ni kumbukumbu ya upendo wa Mungu kwetu sisi binadamu. Katika Ekaristi Takatifu “</w:t>
      </w:r>
      <w:r w:rsidRPr="00C21169">
        <w:rPr>
          <w:rFonts w:ascii="Century Gothic" w:hAnsi="Century Gothic"/>
          <w:b/>
          <w:i/>
          <w:sz w:val="36"/>
          <w:szCs w:val="36"/>
        </w:rPr>
        <w:t>Mateso ya Yesu yanakumbukwa”</w:t>
      </w:r>
      <w:r>
        <w:rPr>
          <w:rFonts w:ascii="Century Gothic" w:hAnsi="Century Gothic"/>
          <w:sz w:val="36"/>
          <w:szCs w:val="36"/>
        </w:rPr>
        <w:t xml:space="preserve"> nasi tunaukumbuka upendo wa Mungu kwa ajili yetu, ambao unatupatia sisi nguvu na msaada katika safari yetu.</w:t>
      </w:r>
    </w:p>
    <w:p w:rsidR="00721A7C" w:rsidRDefault="00C21169" w:rsidP="00592614">
      <w:pPr>
        <w:jc w:val="both"/>
        <w:rPr>
          <w:rFonts w:ascii="Century Gothic" w:hAnsi="Century Gothic"/>
          <w:sz w:val="36"/>
          <w:szCs w:val="36"/>
        </w:rPr>
      </w:pPr>
      <w:r>
        <w:rPr>
          <w:rFonts w:ascii="Century Gothic" w:hAnsi="Century Gothic"/>
          <w:sz w:val="36"/>
          <w:szCs w:val="36"/>
        </w:rPr>
        <w:t>Baba Askofu amehitimisha homilia yake kwa kuwaomba</w:t>
      </w:r>
      <w:r w:rsidR="00721A7C">
        <w:rPr>
          <w:rFonts w:ascii="Century Gothic" w:hAnsi="Century Gothic"/>
          <w:sz w:val="36"/>
          <w:szCs w:val="36"/>
        </w:rPr>
        <w:t xml:space="preserve"> na kuwahimiza waamini wa Mbinga</w:t>
      </w:r>
      <w:r>
        <w:rPr>
          <w:rFonts w:ascii="Century Gothic" w:hAnsi="Century Gothic"/>
          <w:sz w:val="36"/>
          <w:szCs w:val="36"/>
        </w:rPr>
        <w:t>, ambao wanapata nafasi ya kushiriki Misa Takatifu</w:t>
      </w:r>
      <w:r w:rsidR="00721A7C">
        <w:rPr>
          <w:rFonts w:ascii="Century Gothic" w:hAnsi="Century Gothic"/>
          <w:sz w:val="36"/>
          <w:szCs w:val="36"/>
        </w:rPr>
        <w:t>, kuwaombea wenzetu wote ambao wanashindwa kushiriki Misa Takatifu, kwa sababu ya Janga la Korona. Sisi tuliopata fursa ya kusali pamoja, tuwaombee na wenzetu ambao kutokana na hali halisi ya corona, wanatamani kukusanyika  pamoja kwa ajili ya Misa, lakini wanashindwa.</w:t>
      </w:r>
    </w:p>
    <w:p w:rsidR="00C21169" w:rsidRDefault="00C21169" w:rsidP="00592614">
      <w:pPr>
        <w:jc w:val="both"/>
        <w:rPr>
          <w:rFonts w:ascii="Century Gothic" w:hAnsi="Century Gothic"/>
          <w:sz w:val="36"/>
          <w:szCs w:val="36"/>
        </w:rPr>
      </w:pPr>
    </w:p>
    <w:p w:rsidR="00C21169" w:rsidRDefault="00C21169" w:rsidP="00C21169">
      <w:pPr>
        <w:jc w:val="center"/>
        <w:rPr>
          <w:rFonts w:ascii="Times New Roman" w:hAnsi="Times New Roman" w:cs="Times New Roman"/>
          <w:b/>
          <w:sz w:val="36"/>
          <w:szCs w:val="36"/>
        </w:rPr>
      </w:pPr>
      <w:r w:rsidRPr="00C21169">
        <w:rPr>
          <w:rFonts w:ascii="Times New Roman" w:hAnsi="Times New Roman" w:cs="Times New Roman"/>
          <w:b/>
          <w:sz w:val="36"/>
          <w:szCs w:val="36"/>
        </w:rPr>
        <w:t>PI</w:t>
      </w:r>
      <w:r>
        <w:rPr>
          <w:rFonts w:ascii="Times New Roman" w:hAnsi="Times New Roman" w:cs="Times New Roman"/>
          <w:b/>
          <w:sz w:val="36"/>
          <w:szCs w:val="36"/>
        </w:rPr>
        <w:t xml:space="preserve">CHA KATIKA MATUKIO MBALIMBALI  YA MAADHIMISHO YA MISA YA SHEREHE YA MWILI </w:t>
      </w:r>
      <w:r>
        <w:rPr>
          <w:rFonts w:ascii="Times New Roman" w:hAnsi="Times New Roman" w:cs="Times New Roman"/>
          <w:b/>
          <w:sz w:val="36"/>
          <w:szCs w:val="36"/>
        </w:rPr>
        <w:lastRenderedPageBreak/>
        <w:t>NA DAMU Y</w:t>
      </w:r>
      <w:r w:rsidR="006204E1">
        <w:rPr>
          <w:rFonts w:ascii="Times New Roman" w:hAnsi="Times New Roman" w:cs="Times New Roman"/>
          <w:b/>
          <w:sz w:val="36"/>
          <w:szCs w:val="36"/>
        </w:rPr>
        <w:t>A YESU KRISTO</w:t>
      </w:r>
      <w:r w:rsidR="006204E1">
        <w:rPr>
          <w:rFonts w:ascii="Times New Roman" w:hAnsi="Times New Roman" w:cs="Times New Roman"/>
          <w:b/>
          <w:noProof/>
          <w:sz w:val="36"/>
          <w:szCs w:val="36"/>
        </w:rPr>
        <w:drawing>
          <wp:inline distT="0" distB="0" distL="0" distR="0">
            <wp:extent cx="5724525" cy="3343275"/>
            <wp:effectExtent l="19050" t="0" r="9525" b="0"/>
            <wp:docPr id="1" name="Picture 1" descr="C:\Users\Fr. Sospeter\Documents\SIGNIS\PICHA ZA EKARIST TAK\COVD0460_01.MP4.20_43_04_20.Still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 Sospeter\Documents\SIGNIS\PICHA ZA EKARIST TAK\COVD0460_01.MP4.20_43_04_20.Still010.jpg"/>
                    <pic:cNvPicPr>
                      <a:picLocks noChangeAspect="1" noChangeArrowheads="1"/>
                    </pic:cNvPicPr>
                  </pic:nvPicPr>
                  <pic:blipFill>
                    <a:blip r:embed="rId6" cstate="print"/>
                    <a:srcRect/>
                    <a:stretch>
                      <a:fillRect/>
                    </a:stretch>
                  </pic:blipFill>
                  <pic:spPr bwMode="auto">
                    <a:xfrm>
                      <a:off x="0" y="0"/>
                      <a:ext cx="5724525" cy="3343275"/>
                    </a:xfrm>
                    <a:prstGeom prst="rect">
                      <a:avLst/>
                    </a:prstGeom>
                    <a:noFill/>
                    <a:ln w="9525">
                      <a:noFill/>
                      <a:miter lim="800000"/>
                      <a:headEnd/>
                      <a:tailEnd/>
                    </a:ln>
                  </pic:spPr>
                </pic:pic>
              </a:graphicData>
            </a:graphic>
          </wp:inline>
        </w:drawing>
      </w:r>
    </w:p>
    <w:p w:rsidR="006204E1" w:rsidRDefault="006204E1" w:rsidP="00C21169">
      <w:pPr>
        <w:jc w:val="center"/>
        <w:rPr>
          <w:rFonts w:ascii="Times New Roman" w:hAnsi="Times New Roman" w:cs="Times New Roman"/>
          <w:b/>
          <w:sz w:val="36"/>
          <w:szCs w:val="36"/>
        </w:rPr>
      </w:pPr>
    </w:p>
    <w:p w:rsidR="006204E1" w:rsidRDefault="006204E1" w:rsidP="00C21169">
      <w:pPr>
        <w:jc w:val="center"/>
        <w:rPr>
          <w:rFonts w:ascii="Times New Roman" w:hAnsi="Times New Roman" w:cs="Times New Roman"/>
          <w:b/>
          <w:sz w:val="36"/>
          <w:szCs w:val="36"/>
        </w:rPr>
      </w:pPr>
      <w:r>
        <w:rPr>
          <w:rFonts w:ascii="Times New Roman" w:hAnsi="Times New Roman" w:cs="Times New Roman"/>
          <w:b/>
          <w:noProof/>
          <w:sz w:val="36"/>
          <w:szCs w:val="36"/>
        </w:rPr>
        <w:drawing>
          <wp:inline distT="0" distB="0" distL="0" distR="0">
            <wp:extent cx="5943600" cy="3343275"/>
            <wp:effectExtent l="19050" t="0" r="0" b="0"/>
            <wp:docPr id="2" name="Picture 2" descr="C:\Users\Fr. Sospeter\Documents\SIGNIS\PICHA ZA EKARIST TAK\COVD0465_01.MP4.20_53_48_19.Still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 Sospeter\Documents\SIGNIS\PICHA ZA EKARIST TAK\COVD0465_01.MP4.20_53_48_19.Still005.jpg"/>
                    <pic:cNvPicPr>
                      <a:picLocks noChangeAspect="1" noChangeArrowheads="1"/>
                    </pic:cNvPicPr>
                  </pic:nvPicPr>
                  <pic:blipFill>
                    <a:blip r:embed="rId7"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6204E1" w:rsidRDefault="006204E1" w:rsidP="00C21169">
      <w:pPr>
        <w:jc w:val="center"/>
        <w:rPr>
          <w:rFonts w:ascii="Times New Roman" w:hAnsi="Times New Roman" w:cs="Times New Roman"/>
          <w:b/>
          <w:sz w:val="36"/>
          <w:szCs w:val="36"/>
        </w:rPr>
      </w:pPr>
    </w:p>
    <w:p w:rsidR="006204E1" w:rsidRDefault="006204E1" w:rsidP="00C21169">
      <w:pPr>
        <w:jc w:val="center"/>
        <w:rPr>
          <w:rFonts w:ascii="Times New Roman" w:hAnsi="Times New Roman" w:cs="Times New Roman"/>
          <w:b/>
          <w:sz w:val="36"/>
          <w:szCs w:val="36"/>
        </w:rPr>
      </w:pPr>
      <w:r>
        <w:rPr>
          <w:rFonts w:ascii="Times New Roman" w:hAnsi="Times New Roman" w:cs="Times New Roman"/>
          <w:b/>
          <w:noProof/>
          <w:sz w:val="36"/>
          <w:szCs w:val="36"/>
        </w:rPr>
        <w:lastRenderedPageBreak/>
        <w:drawing>
          <wp:inline distT="0" distB="0" distL="0" distR="0">
            <wp:extent cx="5943600" cy="3343275"/>
            <wp:effectExtent l="19050" t="0" r="0" b="0"/>
            <wp:docPr id="3" name="Picture 3" descr="C:\Users\Fr. Sospeter\Documents\SIGNIS\PICHA ZA EKARIST TAK\COVD0465_01.MP4.21_08_39_04.Still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 Sospeter\Documents\SIGNIS\PICHA ZA EKARIST TAK\COVD0465_01.MP4.21_08_39_04.Still027.jpg"/>
                    <pic:cNvPicPr>
                      <a:picLocks noChangeAspect="1" noChangeArrowheads="1"/>
                    </pic:cNvPicPr>
                  </pic:nvPicPr>
                  <pic:blipFill>
                    <a:blip r:embed="rId8"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6204E1" w:rsidRDefault="006204E1" w:rsidP="00C21169">
      <w:pPr>
        <w:jc w:val="center"/>
        <w:rPr>
          <w:rFonts w:ascii="Times New Roman" w:hAnsi="Times New Roman" w:cs="Times New Roman"/>
          <w:b/>
          <w:sz w:val="36"/>
          <w:szCs w:val="36"/>
        </w:rPr>
      </w:pPr>
    </w:p>
    <w:p w:rsidR="006204E1" w:rsidRDefault="006204E1" w:rsidP="00C21169">
      <w:pPr>
        <w:jc w:val="center"/>
        <w:rPr>
          <w:rFonts w:ascii="Times New Roman" w:hAnsi="Times New Roman" w:cs="Times New Roman"/>
          <w:b/>
          <w:sz w:val="36"/>
          <w:szCs w:val="36"/>
        </w:rPr>
      </w:pPr>
      <w:r>
        <w:rPr>
          <w:rFonts w:ascii="Times New Roman" w:hAnsi="Times New Roman" w:cs="Times New Roman"/>
          <w:b/>
          <w:noProof/>
          <w:sz w:val="36"/>
          <w:szCs w:val="36"/>
        </w:rPr>
        <w:drawing>
          <wp:inline distT="0" distB="0" distL="0" distR="0">
            <wp:extent cx="5943600" cy="3343275"/>
            <wp:effectExtent l="19050" t="0" r="0" b="0"/>
            <wp:docPr id="4" name="Picture 4" descr="C:\Users\Fr. Sospeter\Documents\SIGNIS\PICHA ZA EKARIST TAK\COVD0468_01.MP4.21_31_41_03.Still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 Sospeter\Documents\SIGNIS\PICHA ZA EKARIST TAK\COVD0468_01.MP4.21_31_41_03.Still008.jpg"/>
                    <pic:cNvPicPr>
                      <a:picLocks noChangeAspect="1" noChangeArrowheads="1"/>
                    </pic:cNvPicPr>
                  </pic:nvPicPr>
                  <pic:blipFill>
                    <a:blip r:embed="rId9"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6204E1" w:rsidRDefault="006204E1" w:rsidP="00C21169">
      <w:pPr>
        <w:jc w:val="center"/>
        <w:rPr>
          <w:rFonts w:ascii="Times New Roman" w:hAnsi="Times New Roman" w:cs="Times New Roman"/>
          <w:b/>
          <w:sz w:val="36"/>
          <w:szCs w:val="36"/>
        </w:rPr>
      </w:pPr>
    </w:p>
    <w:p w:rsidR="006204E1" w:rsidRDefault="006204E1" w:rsidP="00C21169">
      <w:pPr>
        <w:jc w:val="center"/>
        <w:rPr>
          <w:rFonts w:ascii="Times New Roman" w:hAnsi="Times New Roman" w:cs="Times New Roman"/>
          <w:b/>
          <w:sz w:val="36"/>
          <w:szCs w:val="36"/>
        </w:rPr>
      </w:pPr>
    </w:p>
    <w:p w:rsidR="006204E1" w:rsidRDefault="006204E1" w:rsidP="00C21169">
      <w:pPr>
        <w:jc w:val="center"/>
        <w:rPr>
          <w:rFonts w:ascii="Times New Roman" w:hAnsi="Times New Roman" w:cs="Times New Roman"/>
          <w:b/>
          <w:sz w:val="36"/>
          <w:szCs w:val="36"/>
        </w:rPr>
      </w:pPr>
      <w:r>
        <w:rPr>
          <w:rFonts w:ascii="Times New Roman" w:hAnsi="Times New Roman" w:cs="Times New Roman"/>
          <w:b/>
          <w:noProof/>
          <w:sz w:val="36"/>
          <w:szCs w:val="36"/>
        </w:rPr>
        <w:lastRenderedPageBreak/>
        <w:drawing>
          <wp:inline distT="0" distB="0" distL="0" distR="0">
            <wp:extent cx="5943600" cy="3343275"/>
            <wp:effectExtent l="19050" t="0" r="0" b="0"/>
            <wp:docPr id="5" name="Picture 5" descr="C:\Users\Fr. Sospeter\Documents\SIGNIS\PICHA ZA EKARIST TAK\COVD0472_03.MP4.21_47_13_19.Still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 Sospeter\Documents\SIGNIS\PICHA ZA EKARIST TAK\COVD0472_03.MP4.21_47_13_19.Still025.jpg"/>
                    <pic:cNvPicPr>
                      <a:picLocks noChangeAspect="1" noChangeArrowheads="1"/>
                    </pic:cNvPicPr>
                  </pic:nvPicPr>
                  <pic:blipFill>
                    <a:blip r:embed="rId10"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6204E1" w:rsidRDefault="006204E1" w:rsidP="00C21169">
      <w:pPr>
        <w:jc w:val="center"/>
        <w:rPr>
          <w:rFonts w:ascii="Times New Roman" w:hAnsi="Times New Roman" w:cs="Times New Roman"/>
          <w:b/>
          <w:sz w:val="36"/>
          <w:szCs w:val="36"/>
        </w:rPr>
      </w:pPr>
    </w:p>
    <w:p w:rsidR="006204E1" w:rsidRPr="00C21169" w:rsidRDefault="006204E1" w:rsidP="00C21169">
      <w:pPr>
        <w:jc w:val="center"/>
        <w:rPr>
          <w:rFonts w:ascii="Times New Roman" w:hAnsi="Times New Roman" w:cs="Times New Roman"/>
          <w:b/>
          <w:sz w:val="36"/>
          <w:szCs w:val="36"/>
        </w:rPr>
      </w:pPr>
      <w:r>
        <w:rPr>
          <w:rFonts w:ascii="Times New Roman" w:hAnsi="Times New Roman" w:cs="Times New Roman"/>
          <w:b/>
          <w:noProof/>
          <w:sz w:val="36"/>
          <w:szCs w:val="36"/>
        </w:rPr>
        <w:drawing>
          <wp:inline distT="0" distB="0" distL="0" distR="0">
            <wp:extent cx="5943600" cy="3343275"/>
            <wp:effectExtent l="19050" t="0" r="0" b="0"/>
            <wp:docPr id="6" name="Picture 6" descr="C:\Users\Fr. Sospeter\Documents\SIGNIS\PICHA ZA EKARIST TAK\COVD0473_02.MP4.22_17_09_07.Still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 Sospeter\Documents\SIGNIS\PICHA ZA EKARIST TAK\COVD0473_02.MP4.22_17_09_07.Still005.jpg"/>
                    <pic:cNvPicPr>
                      <a:picLocks noChangeAspect="1" noChangeArrowheads="1"/>
                    </pic:cNvPicPr>
                  </pic:nvPicPr>
                  <pic:blipFill>
                    <a:blip r:embed="rId11"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sectPr w:rsidR="006204E1" w:rsidRPr="00C21169" w:rsidSect="000057D8">
      <w:footerReference w:type="default" r:id="rId1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4C5B" w:rsidRDefault="00EF4C5B" w:rsidP="005275DE">
      <w:pPr>
        <w:spacing w:after="0" w:line="240" w:lineRule="auto"/>
      </w:pPr>
      <w:r>
        <w:separator/>
      </w:r>
    </w:p>
  </w:endnote>
  <w:endnote w:type="continuationSeparator" w:id="1">
    <w:p w:rsidR="00EF4C5B" w:rsidRDefault="00EF4C5B" w:rsidP="005275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7769"/>
      <w:docPartObj>
        <w:docPartGallery w:val="Page Numbers (Bottom of Page)"/>
        <w:docPartUnique/>
      </w:docPartObj>
    </w:sdtPr>
    <w:sdtContent>
      <w:p w:rsidR="005275DE" w:rsidRDefault="007639FA">
        <w:pPr>
          <w:pStyle w:val="Footer"/>
          <w:jc w:val="center"/>
        </w:pPr>
        <w:fldSimple w:instr=" PAGE   \* MERGEFORMAT ">
          <w:r w:rsidR="00A6160A">
            <w:rPr>
              <w:noProof/>
            </w:rPr>
            <w:t>1</w:t>
          </w:r>
        </w:fldSimple>
      </w:p>
    </w:sdtContent>
  </w:sdt>
  <w:p w:rsidR="005275DE" w:rsidRDefault="005275D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4C5B" w:rsidRDefault="00EF4C5B" w:rsidP="005275DE">
      <w:pPr>
        <w:spacing w:after="0" w:line="240" w:lineRule="auto"/>
      </w:pPr>
      <w:r>
        <w:separator/>
      </w:r>
    </w:p>
  </w:footnote>
  <w:footnote w:type="continuationSeparator" w:id="1">
    <w:p w:rsidR="00EF4C5B" w:rsidRDefault="00EF4C5B" w:rsidP="005275D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592614"/>
    <w:rsid w:val="000057D8"/>
    <w:rsid w:val="004C550C"/>
    <w:rsid w:val="005275DE"/>
    <w:rsid w:val="00592614"/>
    <w:rsid w:val="006204E1"/>
    <w:rsid w:val="00721A7C"/>
    <w:rsid w:val="0074505C"/>
    <w:rsid w:val="007639FA"/>
    <w:rsid w:val="007D08AD"/>
    <w:rsid w:val="00A55A96"/>
    <w:rsid w:val="00A6160A"/>
    <w:rsid w:val="00C21169"/>
    <w:rsid w:val="00CD2803"/>
    <w:rsid w:val="00D63A5C"/>
    <w:rsid w:val="00E121AC"/>
    <w:rsid w:val="00EF4C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7D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275D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275DE"/>
  </w:style>
  <w:style w:type="paragraph" w:styleId="Footer">
    <w:name w:val="footer"/>
    <w:basedOn w:val="Normal"/>
    <w:link w:val="FooterChar"/>
    <w:uiPriority w:val="99"/>
    <w:unhideWhenUsed/>
    <w:rsid w:val="005275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5DE"/>
  </w:style>
  <w:style w:type="paragraph" w:styleId="BalloonText">
    <w:name w:val="Balloon Text"/>
    <w:basedOn w:val="Normal"/>
    <w:link w:val="BalloonTextChar"/>
    <w:uiPriority w:val="99"/>
    <w:semiHidden/>
    <w:unhideWhenUsed/>
    <w:rsid w:val="006204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4E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6</Pages>
  <Words>413</Words>
  <Characters>2360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 Sospeter</dc:creator>
  <cp:lastModifiedBy>Fr. Sospeter</cp:lastModifiedBy>
  <cp:revision>6</cp:revision>
  <dcterms:created xsi:type="dcterms:W3CDTF">2020-06-14T08:40:00Z</dcterms:created>
  <dcterms:modified xsi:type="dcterms:W3CDTF">2020-06-15T06:08:00Z</dcterms:modified>
</cp:coreProperties>
</file>